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F8FC" w14:textId="2B73120D" w:rsidR="00760464" w:rsidRDefault="00760464" w:rsidP="00760464">
      <w:pPr>
        <w:pStyle w:val="BodyText"/>
        <w:jc w:val="right"/>
        <w:rPr>
          <w:spacing w:val="-2"/>
        </w:rPr>
      </w:pPr>
      <w:r>
        <w:rPr>
          <w:spacing w:val="-2"/>
        </w:rPr>
        <w:fldChar w:fldCharType="begin"/>
      </w:r>
      <w:r>
        <w:rPr>
          <w:spacing w:val="-2"/>
        </w:rPr>
        <w:instrText xml:space="preserve"> DATE \@ "d-MMM-yy" </w:instrText>
      </w:r>
      <w:r>
        <w:rPr>
          <w:spacing w:val="-2"/>
        </w:rPr>
        <w:fldChar w:fldCharType="separate"/>
      </w:r>
      <w:r w:rsidR="006200DC">
        <w:rPr>
          <w:noProof/>
          <w:spacing w:val="-2"/>
        </w:rPr>
        <w:t>6-Jul-23</w:t>
      </w:r>
      <w:r>
        <w:rPr>
          <w:spacing w:val="-2"/>
        </w:rPr>
        <w:fldChar w:fldCharType="end"/>
      </w:r>
    </w:p>
    <w:p w14:paraId="0CB05D30" w14:textId="77777777" w:rsidR="00760464" w:rsidRPr="00C628F8" w:rsidRDefault="00760464" w:rsidP="00760464">
      <w:pPr>
        <w:pStyle w:val="BodyText"/>
        <w:jc w:val="right"/>
      </w:pPr>
    </w:p>
    <w:p w14:paraId="295B52B5" w14:textId="10FB8255" w:rsidR="00B6675E" w:rsidRPr="00F324FA" w:rsidRDefault="00B6675E" w:rsidP="00B667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B6675E">
        <w:rPr>
          <w:rFonts w:ascii="Times New Roman" w:eastAsia="Times New Roman" w:hAnsi="Times New Roman" w:cs="Times New Roman"/>
          <w:color w:val="595959"/>
          <w:sz w:val="24"/>
          <w:szCs w:val="24"/>
        </w:rPr>
        <w:t>MEMORANDUM FOR 75</w:t>
      </w:r>
      <w:r w:rsidR="00215153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MSG</w:t>
      </w:r>
      <w:r w:rsidRPr="00B6675E">
        <w:rPr>
          <w:rFonts w:ascii="Times New Roman" w:eastAsia="Times New Roman" w:hAnsi="Times New Roman" w:cs="Times New Roman"/>
          <w:color w:val="595959"/>
          <w:sz w:val="24"/>
          <w:szCs w:val="24"/>
        </w:rPr>
        <w:t>/CC</w:t>
      </w:r>
    </w:p>
    <w:p w14:paraId="6136CD30" w14:textId="2ACFABB3" w:rsidR="00B6675E" w:rsidRPr="00F324FA" w:rsidRDefault="00B6675E" w:rsidP="00B667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B6675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FROM: </w:t>
      </w:r>
      <w:r w:rsidR="0021312B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[Name of </w:t>
      </w:r>
      <w:r w:rsidR="00EC1C72">
        <w:rPr>
          <w:rFonts w:ascii="Times New Roman" w:eastAsia="Times New Roman" w:hAnsi="Times New Roman" w:cs="Times New Roman"/>
          <w:color w:val="595959"/>
          <w:sz w:val="24"/>
          <w:szCs w:val="24"/>
        </w:rPr>
        <w:t>Unofficial Activity</w:t>
      </w:r>
      <w:r w:rsidR="0021312B">
        <w:rPr>
          <w:rFonts w:ascii="Times New Roman" w:eastAsia="Times New Roman" w:hAnsi="Times New Roman" w:cs="Times New Roman"/>
          <w:color w:val="595959"/>
          <w:sz w:val="24"/>
          <w:szCs w:val="24"/>
        </w:rPr>
        <w:t>]</w:t>
      </w:r>
    </w:p>
    <w:p w14:paraId="7175EFD7" w14:textId="3EFFCA10" w:rsidR="00B6675E" w:rsidRPr="00B6675E" w:rsidRDefault="00B6675E" w:rsidP="00B667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B6675E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Subject: </w:t>
      </w:r>
      <w:r w:rsidR="00EC1C72">
        <w:rPr>
          <w:rFonts w:ascii="Times New Roman" w:eastAsia="Times New Roman" w:hAnsi="Times New Roman" w:cs="Times New Roman"/>
          <w:color w:val="595959"/>
          <w:sz w:val="24"/>
          <w:szCs w:val="24"/>
        </w:rPr>
        <w:t>Notification of Unofficial Activity Operation on Hill Air Force Base.</w:t>
      </w:r>
    </w:p>
    <w:p w14:paraId="0FB86A28" w14:textId="3D1BDF29" w:rsidR="00505622" w:rsidRPr="00505622" w:rsidRDefault="00505622" w:rsidP="00505622">
      <w:pPr>
        <w:pStyle w:val="ListParagraph"/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>The [</w:t>
      </w:r>
      <w:r w:rsidR="00EC1C72">
        <w:rPr>
          <w:rFonts w:ascii="Times New Roman" w:eastAsia="Times New Roman" w:hAnsi="Times New Roman" w:cs="Times New Roman"/>
          <w:color w:val="595959"/>
          <w:sz w:val="24"/>
          <w:szCs w:val="24"/>
        </w:rPr>
        <w:t>Unofficial Activity Name</w:t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] … </w:t>
      </w:r>
      <w:r w:rsidR="00760464" w:rsidRPr="00190847">
        <w:rPr>
          <w:rFonts w:ascii="Times New Roman" w:eastAsia="Times New Roman" w:hAnsi="Times New Roman" w:cs="Times New Roman"/>
          <w:color w:val="595959"/>
          <w:sz w:val="24"/>
          <w:szCs w:val="24"/>
        </w:rPr>
        <w:t>[</w:t>
      </w:r>
      <w:r w:rsidR="00760464" w:rsidRPr="004F18DA">
        <w:rPr>
          <w:rFonts w:ascii="Times New Roman" w:eastAsia="Times New Roman" w:hAnsi="Times New Roman" w:cs="Times New Roman"/>
          <w:i/>
          <w:iCs/>
          <w:color w:val="595959"/>
          <w:sz w:val="24"/>
          <w:szCs w:val="24"/>
        </w:rPr>
        <w:t xml:space="preserve">Provide a concise statement of the </w:t>
      </w:r>
      <w:r w:rsidR="00EC1C72">
        <w:rPr>
          <w:rFonts w:ascii="Times New Roman" w:eastAsia="Times New Roman" w:hAnsi="Times New Roman" w:cs="Times New Roman"/>
          <w:i/>
          <w:iCs/>
          <w:color w:val="595959"/>
          <w:sz w:val="24"/>
          <w:szCs w:val="24"/>
        </w:rPr>
        <w:t>UA</w:t>
      </w:r>
      <w:r w:rsidR="00760464" w:rsidRPr="004F18DA">
        <w:rPr>
          <w:rFonts w:ascii="Times New Roman" w:eastAsia="Times New Roman" w:hAnsi="Times New Roman" w:cs="Times New Roman"/>
          <w:i/>
          <w:iCs/>
          <w:color w:val="595959"/>
          <w:sz w:val="24"/>
          <w:szCs w:val="24"/>
        </w:rPr>
        <w:t xml:space="preserve">’s purpose and mission. </w:t>
      </w:r>
      <w:r w:rsidR="00760464">
        <w:rPr>
          <w:rFonts w:ascii="Times New Roman" w:eastAsia="Times New Roman" w:hAnsi="Times New Roman" w:cs="Times New Roman"/>
          <w:i/>
          <w:iCs/>
          <w:color w:val="595959"/>
          <w:sz w:val="24"/>
          <w:szCs w:val="24"/>
        </w:rPr>
        <w:t xml:space="preserve">What are you raising funds for? </w:t>
      </w:r>
      <w:r w:rsidR="006200DC">
        <w:rPr>
          <w:rFonts w:ascii="Times New Roman" w:eastAsia="Times New Roman" w:hAnsi="Times New Roman" w:cs="Times New Roman"/>
          <w:i/>
          <w:iCs/>
          <w:color w:val="595959"/>
          <w:sz w:val="24"/>
          <w:szCs w:val="24"/>
        </w:rPr>
        <w:t>What type of UA are you</w:t>
      </w:r>
      <w:r w:rsidR="00760464">
        <w:rPr>
          <w:rFonts w:ascii="Times New Roman" w:eastAsia="Times New Roman" w:hAnsi="Times New Roman" w:cs="Times New Roman"/>
          <w:i/>
          <w:iCs/>
          <w:color w:val="595959"/>
          <w:sz w:val="24"/>
          <w:szCs w:val="24"/>
        </w:rPr>
        <w:t>?</w:t>
      </w:r>
      <w:r w:rsidR="006200DC">
        <w:rPr>
          <w:rFonts w:ascii="Times New Roman" w:eastAsia="Times New Roman" w:hAnsi="Times New Roman" w:cs="Times New Roman"/>
          <w:i/>
          <w:iCs/>
          <w:color w:val="595959"/>
          <w:sz w:val="24"/>
          <w:szCs w:val="24"/>
        </w:rPr>
        <w:t xml:space="preserve"> IE Coffee Fund, Slush Fund, Sunshine Fund, Morale Fund.</w:t>
      </w:r>
      <w:r w:rsidR="00760464">
        <w:rPr>
          <w:rFonts w:ascii="Times New Roman" w:eastAsia="Times New Roman" w:hAnsi="Times New Roman" w:cs="Times New Roman"/>
          <w:color w:val="595959"/>
          <w:sz w:val="24"/>
          <w:szCs w:val="24"/>
        </w:rPr>
        <w:t>]</w:t>
      </w:r>
    </w:p>
    <w:p w14:paraId="1E827AA8" w14:textId="23522B47" w:rsidR="008A1267" w:rsidRDefault="004C625C" w:rsidP="00F324FA">
      <w:pPr>
        <w:pStyle w:val="ListParagraph"/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The </w:t>
      </w:r>
      <w:r w:rsidR="00EC1C72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[Unofficial Activity Name] </w:t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>h</w:t>
      </w:r>
      <w:r w:rsidR="00B6675E" w:rsidRPr="00F324FA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aving met </w:t>
      </w:r>
      <w:r w:rsidR="00223276" w:rsidRPr="00F324FA">
        <w:rPr>
          <w:rFonts w:ascii="Times New Roman" w:eastAsia="Times New Roman" w:hAnsi="Times New Roman" w:cs="Times New Roman"/>
          <w:color w:val="595959"/>
          <w:sz w:val="24"/>
          <w:szCs w:val="24"/>
        </w:rPr>
        <w:t>all</w:t>
      </w:r>
      <w:r w:rsidR="000D01B4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the </w:t>
      </w:r>
      <w:r w:rsidR="00B6675E" w:rsidRPr="00F324FA">
        <w:rPr>
          <w:rFonts w:ascii="Times New Roman" w:eastAsia="Times New Roman" w:hAnsi="Times New Roman" w:cs="Times New Roman"/>
          <w:color w:val="595959"/>
          <w:sz w:val="24"/>
          <w:szCs w:val="24"/>
        </w:rPr>
        <w:t>requirements</w:t>
      </w:r>
      <w:r w:rsidR="000D01B4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in AFI 34-223</w:t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>,</w:t>
      </w:r>
      <w:r w:rsidR="00EC1C72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="008C5121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will </w:t>
      </w:r>
      <w:r w:rsidR="000D01B4">
        <w:rPr>
          <w:rFonts w:ascii="Times New Roman" w:eastAsia="Times New Roman" w:hAnsi="Times New Roman" w:cs="Times New Roman"/>
          <w:color w:val="595959"/>
          <w:sz w:val="24"/>
          <w:szCs w:val="24"/>
        </w:rPr>
        <w:t>operate as a</w:t>
      </w:r>
      <w:r w:rsidR="00EC1C72">
        <w:rPr>
          <w:rFonts w:ascii="Times New Roman" w:eastAsia="Times New Roman" w:hAnsi="Times New Roman" w:cs="Times New Roman"/>
          <w:color w:val="595959"/>
          <w:sz w:val="24"/>
          <w:szCs w:val="24"/>
        </w:rPr>
        <w:t>n</w:t>
      </w:r>
      <w:r w:rsidR="000D01B4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="00EC1C72">
        <w:rPr>
          <w:rFonts w:ascii="Times New Roman" w:eastAsia="Times New Roman" w:hAnsi="Times New Roman" w:cs="Times New Roman"/>
          <w:color w:val="595959"/>
          <w:sz w:val="24"/>
          <w:szCs w:val="24"/>
        </w:rPr>
        <w:t>Unofficial Activity</w:t>
      </w:r>
      <w:r w:rsidR="000D01B4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on Hill AFB.</w:t>
      </w:r>
    </w:p>
    <w:p w14:paraId="257E0EF7" w14:textId="4B84E05A" w:rsidR="00215153" w:rsidRPr="009717E9" w:rsidRDefault="00215153" w:rsidP="00673581">
      <w:pPr>
        <w:pStyle w:val="ListParagraph"/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9717E9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The </w:t>
      </w:r>
      <w:r w:rsidR="00EC1C72" w:rsidRPr="009717E9">
        <w:rPr>
          <w:rFonts w:ascii="Times New Roman" w:eastAsia="Times New Roman" w:hAnsi="Times New Roman" w:cs="Times New Roman"/>
          <w:color w:val="595959"/>
          <w:sz w:val="24"/>
          <w:szCs w:val="24"/>
        </w:rPr>
        <w:t>[Unofficial Activity Name]</w:t>
      </w:r>
      <w:r w:rsidR="009D288B" w:rsidRPr="009717E9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current assets (cash, receivables and investments) do not exceed a monthly average of $1,000 over a three (3)-month period. Should</w:t>
      </w:r>
      <w:r w:rsidR="009717E9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we exceed </w:t>
      </w:r>
      <w:r w:rsidR="009D288B" w:rsidRPr="009717E9">
        <w:rPr>
          <w:rFonts w:ascii="Times New Roman" w:eastAsia="Times New Roman" w:hAnsi="Times New Roman" w:cs="Times New Roman"/>
          <w:color w:val="595959"/>
          <w:sz w:val="24"/>
          <w:szCs w:val="24"/>
        </w:rPr>
        <w:t>t</w:t>
      </w:r>
      <w:r w:rsidR="005B3CB1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hat </w:t>
      </w:r>
      <w:r w:rsidR="009D288B" w:rsidRPr="009717E9">
        <w:rPr>
          <w:rFonts w:ascii="Times New Roman" w:eastAsia="Times New Roman" w:hAnsi="Times New Roman" w:cs="Times New Roman"/>
          <w:color w:val="595959"/>
          <w:sz w:val="24"/>
          <w:szCs w:val="24"/>
        </w:rPr>
        <w:t>average outside of what is allowed in AFI 34-223 2.</w:t>
      </w:r>
      <w:r w:rsidR="00884160" w:rsidRPr="009717E9">
        <w:rPr>
          <w:rFonts w:ascii="Times New Roman" w:eastAsia="Times New Roman" w:hAnsi="Times New Roman" w:cs="Times New Roman"/>
          <w:color w:val="595959"/>
          <w:sz w:val="24"/>
          <w:szCs w:val="24"/>
        </w:rPr>
        <w:t>2</w:t>
      </w:r>
      <w:r w:rsidR="009D288B" w:rsidRPr="009717E9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, </w:t>
      </w:r>
      <w:r w:rsidR="009717E9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we </w:t>
      </w:r>
      <w:r w:rsidR="009D288B" w:rsidRPr="009717E9">
        <w:rPr>
          <w:rFonts w:ascii="Times New Roman" w:eastAsia="Times New Roman" w:hAnsi="Times New Roman" w:cs="Times New Roman"/>
          <w:color w:val="595959"/>
          <w:sz w:val="24"/>
          <w:szCs w:val="24"/>
        </w:rPr>
        <w:t>will apply to become a Private Organization.</w:t>
      </w:r>
    </w:p>
    <w:p w14:paraId="2C45174C" w14:textId="51AAF0F4" w:rsidR="00723010" w:rsidRPr="008C5121" w:rsidRDefault="005B3CB1" w:rsidP="00723010">
      <w:pPr>
        <w:pStyle w:val="ListParagraph"/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8C5121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The [Unofficial Activity Name] </w:t>
      </w:r>
      <w:r w:rsidR="00884160" w:rsidRPr="008C5121">
        <w:rPr>
          <w:rFonts w:ascii="Times New Roman" w:eastAsia="Times New Roman" w:hAnsi="Times New Roman" w:cs="Times New Roman"/>
          <w:color w:val="595959"/>
          <w:sz w:val="24"/>
          <w:szCs w:val="24"/>
        </w:rPr>
        <w:t>will provide a copy of the annual financial report</w:t>
      </w:r>
      <w:r w:rsidR="008C5121" w:rsidRPr="008C5121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and list of officers</w:t>
      </w:r>
      <w:r w:rsidR="00884160" w:rsidRPr="008C5121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to </w:t>
      </w:r>
      <w:hyperlink r:id="rId7" w:history="1">
        <w:r w:rsidR="00884160" w:rsidRPr="008C5121">
          <w:rPr>
            <w:rStyle w:val="Hyperlink"/>
            <w:rFonts w:ascii="Times New Roman" w:hAnsi="Times New Roman" w:cs="Times New Roman"/>
            <w:sz w:val="24"/>
            <w:szCs w:val="24"/>
          </w:rPr>
          <w:t>75FSS.Private.Orgs@us.af.mil</w:t>
        </w:r>
      </w:hyperlink>
      <w:r w:rsidR="00884160" w:rsidRPr="008C5121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each year in February</w:t>
      </w:r>
      <w:r w:rsidR="009717E9" w:rsidRPr="008C5121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for validation that UA</w:t>
      </w:r>
      <w:r w:rsidRPr="008C5121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proofErr w:type="gramStart"/>
      <w:r w:rsidRPr="008C5121">
        <w:rPr>
          <w:rFonts w:ascii="Times New Roman" w:eastAsia="Times New Roman" w:hAnsi="Times New Roman" w:cs="Times New Roman"/>
          <w:color w:val="595959"/>
          <w:sz w:val="24"/>
          <w:szCs w:val="24"/>
        </w:rPr>
        <w:t>is in compliance</w:t>
      </w:r>
      <w:r w:rsidR="008C5121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with</w:t>
      </w:r>
      <w:proofErr w:type="gramEnd"/>
      <w:r w:rsidR="008C5121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AFI 34-223.</w:t>
      </w:r>
    </w:p>
    <w:p w14:paraId="599FDBEA" w14:textId="4E0042FB" w:rsidR="00884160" w:rsidRDefault="00884160" w:rsidP="00723010">
      <w:pPr>
        <w:pStyle w:val="ListParagraph"/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>The [Unofficial Activity Name] requests for Fundraisers outside of our direct Squadron</w:t>
      </w:r>
      <w:r w:rsidR="005B3CB1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="00D275DF">
        <w:rPr>
          <w:rFonts w:ascii="Times New Roman" w:eastAsia="Times New Roman" w:hAnsi="Times New Roman" w:cs="Times New Roman"/>
          <w:color w:val="595959"/>
          <w:sz w:val="24"/>
          <w:szCs w:val="24"/>
        </w:rPr>
        <w:t>will</w:t>
      </w:r>
      <w:r w:rsidR="005B3CB1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be</w:t>
      </w:r>
      <w:r w:rsidR="00D275DF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>provide</w:t>
      </w:r>
      <w:r w:rsidR="005B3CB1">
        <w:rPr>
          <w:rFonts w:ascii="Times New Roman" w:eastAsia="Times New Roman" w:hAnsi="Times New Roman" w:cs="Times New Roman"/>
          <w:color w:val="59595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at least 30 days in ad</w:t>
      </w:r>
      <w:r w:rsidR="005B3CB1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vanced </w:t>
      </w:r>
      <w:r w:rsidR="00D275DF">
        <w:rPr>
          <w:rFonts w:ascii="Times New Roman" w:eastAsia="Times New Roman" w:hAnsi="Times New Roman" w:cs="Times New Roman"/>
          <w:color w:val="595959"/>
          <w:sz w:val="24"/>
          <w:szCs w:val="24"/>
        </w:rPr>
        <w:t>to the 75 FSS for proper approval.</w:t>
      </w:r>
      <w:r w:rsidR="00C76350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We understand we are limited to 3 fundraisers per quarter open to </w:t>
      </w:r>
      <w:r w:rsidR="008C5121">
        <w:rPr>
          <w:rFonts w:ascii="Times New Roman" w:eastAsia="Times New Roman" w:hAnsi="Times New Roman" w:cs="Times New Roman"/>
          <w:color w:val="595959"/>
          <w:sz w:val="24"/>
          <w:szCs w:val="24"/>
        </w:rPr>
        <w:t>people</w:t>
      </w:r>
      <w:r w:rsidR="00C76350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outside </w:t>
      </w:r>
      <w:r w:rsidR="008C5121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of </w:t>
      </w:r>
      <w:r w:rsidR="00C76350">
        <w:rPr>
          <w:rFonts w:ascii="Times New Roman" w:eastAsia="Times New Roman" w:hAnsi="Times New Roman" w:cs="Times New Roman"/>
          <w:color w:val="595959"/>
          <w:sz w:val="24"/>
          <w:szCs w:val="24"/>
        </w:rPr>
        <w:t>our squadron.</w:t>
      </w:r>
    </w:p>
    <w:p w14:paraId="75873540" w14:textId="7B16785D" w:rsidR="00D275DF" w:rsidRDefault="005B3CB1" w:rsidP="009717E9">
      <w:pPr>
        <w:pStyle w:val="ListParagraph"/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>We understand that p</w:t>
      </w:r>
      <w:r w:rsidR="00D275DF">
        <w:rPr>
          <w:rFonts w:ascii="Times New Roman" w:eastAsia="Times New Roman" w:hAnsi="Times New Roman" w:cs="Times New Roman"/>
          <w:color w:val="595959"/>
          <w:sz w:val="24"/>
          <w:szCs w:val="24"/>
        </w:rPr>
        <w:t>er AFI 34-223 para 9.1 “</w:t>
      </w:r>
      <w:r w:rsidR="00545F0D" w:rsidRPr="00545F0D">
        <w:rPr>
          <w:rFonts w:ascii="Times New Roman" w:eastAsia="Times New Roman" w:hAnsi="Times New Roman" w:cs="Times New Roman"/>
          <w:color w:val="595959"/>
          <w:sz w:val="24"/>
          <w:szCs w:val="24"/>
        </w:rPr>
        <w:t>Commanders may advertise and support their fundraising efforts through the use of official communication systems (</w:t>
      </w:r>
      <w:r w:rsidR="00545F0D" w:rsidRPr="006200DC">
        <w:rPr>
          <w:rFonts w:ascii="Times New Roman" w:eastAsia="Times New Roman" w:hAnsi="Times New Roman" w:cs="Times New Roman"/>
          <w:color w:val="595959"/>
          <w:sz w:val="24"/>
          <w:szCs w:val="24"/>
          <w:u w:val="single"/>
        </w:rPr>
        <w:t>to unit members</w:t>
      </w:r>
      <w:r w:rsidR="00545F0D" w:rsidRPr="00545F0D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) </w:t>
      </w:r>
      <w:r w:rsidR="008C5121">
        <w:rPr>
          <w:rFonts w:ascii="Times New Roman" w:eastAsia="Times New Roman" w:hAnsi="Times New Roman" w:cs="Times New Roman"/>
          <w:color w:val="595959"/>
          <w:sz w:val="24"/>
          <w:szCs w:val="24"/>
        </w:rPr>
        <w:t>…</w:t>
      </w:r>
      <w:r w:rsidR="00545F0D" w:rsidRPr="00545F0D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</w:t>
      </w:r>
      <w:r w:rsidR="00D275DF">
        <w:rPr>
          <w:rFonts w:ascii="Times New Roman" w:eastAsia="Times New Roman" w:hAnsi="Times New Roman" w:cs="Times New Roman"/>
          <w:color w:val="595959"/>
          <w:sz w:val="24"/>
          <w:szCs w:val="24"/>
        </w:rPr>
        <w:t>U</w:t>
      </w:r>
      <w:r w:rsidR="00D275DF" w:rsidRPr="00545F0D">
        <w:rPr>
          <w:rFonts w:ascii="Times New Roman" w:eastAsia="Times New Roman" w:hAnsi="Times New Roman" w:cs="Times New Roman"/>
          <w:color w:val="595959"/>
          <w:sz w:val="24"/>
          <w:szCs w:val="24"/>
        </w:rPr>
        <w:t>nofficial activities are still Federal entities and may not solicit gifts from outside sources or engage in off base fundraising.</w:t>
      </w:r>
      <w:r w:rsidR="009717E9" w:rsidRPr="00545F0D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” Para 10.9 “unofficial activities/organizations </w:t>
      </w:r>
      <w:r w:rsidR="009717E9" w:rsidRPr="006200DC">
        <w:rPr>
          <w:rFonts w:ascii="Times New Roman" w:eastAsia="Times New Roman" w:hAnsi="Times New Roman" w:cs="Times New Roman"/>
          <w:color w:val="595959"/>
          <w:sz w:val="24"/>
          <w:szCs w:val="24"/>
          <w:u w:val="single"/>
        </w:rPr>
        <w:t>will not</w:t>
      </w:r>
      <w:r w:rsidR="009717E9" w:rsidRPr="00545F0D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operate amusement machines, slot machines, lotteries, </w:t>
      </w:r>
      <w:r w:rsidR="009717E9" w:rsidRPr="006200DC">
        <w:rPr>
          <w:rFonts w:ascii="Times New Roman" w:eastAsia="Times New Roman" w:hAnsi="Times New Roman" w:cs="Times New Roman"/>
          <w:color w:val="595959"/>
          <w:sz w:val="24"/>
          <w:szCs w:val="24"/>
          <w:u w:val="single"/>
        </w:rPr>
        <w:t>raffles</w:t>
      </w:r>
      <w:r w:rsidR="009717E9" w:rsidRPr="00545F0D">
        <w:rPr>
          <w:rFonts w:ascii="Times New Roman" w:eastAsia="Times New Roman" w:hAnsi="Times New Roman" w:cs="Times New Roman"/>
          <w:color w:val="595959"/>
          <w:sz w:val="24"/>
          <w:szCs w:val="24"/>
        </w:rPr>
        <w:t>, games of chance, or other gambling-type activities; nor will they engage in frequent or continuous resale activities either directly or indirectly through third parties”.</w:t>
      </w:r>
    </w:p>
    <w:p w14:paraId="30E98AE6" w14:textId="010607D7" w:rsidR="00884160" w:rsidRPr="00884160" w:rsidRDefault="00B6675E" w:rsidP="00884160">
      <w:pPr>
        <w:pStyle w:val="ListParagraph"/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 w:rsidRPr="00F324FA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If you have any questions, please contact </w:t>
      </w:r>
      <w:r w:rsidR="0021312B">
        <w:rPr>
          <w:rFonts w:ascii="Times New Roman" w:eastAsia="Times New Roman" w:hAnsi="Times New Roman" w:cs="Times New Roman"/>
          <w:color w:val="595959"/>
          <w:sz w:val="24"/>
          <w:szCs w:val="24"/>
        </w:rPr>
        <w:t>[Name</w:t>
      </w:r>
      <w:r w:rsidR="00E655EC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No Rank</w:t>
      </w:r>
      <w:r w:rsidR="0021312B">
        <w:rPr>
          <w:rFonts w:ascii="Times New Roman" w:eastAsia="Times New Roman" w:hAnsi="Times New Roman" w:cs="Times New Roman"/>
          <w:color w:val="595959"/>
          <w:sz w:val="24"/>
          <w:szCs w:val="24"/>
        </w:rPr>
        <w:t>]</w:t>
      </w:r>
      <w:r w:rsidR="00223276">
        <w:rPr>
          <w:rFonts w:ascii="Times New Roman" w:eastAsia="Times New Roman" w:hAnsi="Times New Roman" w:cs="Times New Roman"/>
          <w:color w:val="595959"/>
          <w:sz w:val="24"/>
          <w:szCs w:val="24"/>
        </w:rPr>
        <w:t xml:space="preserve"> at </w:t>
      </w:r>
      <w:r w:rsidR="0021312B">
        <w:rPr>
          <w:rFonts w:ascii="Times New Roman" w:eastAsia="Times New Roman" w:hAnsi="Times New Roman" w:cs="Times New Roman"/>
          <w:color w:val="595959"/>
          <w:sz w:val="24"/>
          <w:szCs w:val="24"/>
        </w:rPr>
        <w:t>[Phone Number]</w:t>
      </w:r>
      <w:r w:rsidR="00223276">
        <w:rPr>
          <w:rFonts w:ascii="Times New Roman" w:eastAsia="Times New Roman" w:hAnsi="Times New Roman" w:cs="Times New Roman"/>
          <w:color w:val="595959"/>
          <w:sz w:val="24"/>
          <w:szCs w:val="24"/>
        </w:rPr>
        <w:t>.</w:t>
      </w:r>
    </w:p>
    <w:p w14:paraId="2C1D13F4" w14:textId="729331C8" w:rsidR="008A1267" w:rsidRDefault="008A1267" w:rsidP="00B6675E">
      <w:pPr>
        <w:ind w:left="5760"/>
        <w:jc w:val="center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14:paraId="075929F6" w14:textId="77777777" w:rsidR="00545F0D" w:rsidRDefault="00545F0D" w:rsidP="00B6675E">
      <w:pPr>
        <w:ind w:left="5760"/>
        <w:jc w:val="center"/>
        <w:rPr>
          <w:rFonts w:ascii="Times New Roman" w:eastAsia="Times New Roman" w:hAnsi="Times New Roman" w:cs="Times New Roman"/>
          <w:color w:val="595959"/>
          <w:sz w:val="24"/>
          <w:szCs w:val="24"/>
        </w:rPr>
      </w:pPr>
    </w:p>
    <w:p w14:paraId="55C3078D" w14:textId="77777777" w:rsidR="009717E9" w:rsidRDefault="0021312B" w:rsidP="00223276">
      <w:pPr>
        <w:spacing w:after="0"/>
        <w:ind w:left="5760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>[</w:t>
      </w:r>
      <w:r w:rsidR="009717E9">
        <w:rPr>
          <w:rFonts w:ascii="Times New Roman" w:eastAsia="Times New Roman" w:hAnsi="Times New Roman" w:cs="Times New Roman"/>
          <w:color w:val="595959"/>
          <w:sz w:val="24"/>
          <w:szCs w:val="24"/>
        </w:rPr>
        <w:t>SIGNATURE BLOCK</w:t>
      </w:r>
    </w:p>
    <w:p w14:paraId="6EDDF1D9" w14:textId="407D73B7" w:rsidR="00B6675E" w:rsidRDefault="009717E9" w:rsidP="00223276">
      <w:pPr>
        <w:spacing w:after="0"/>
        <w:ind w:left="5760"/>
        <w:rPr>
          <w:rFonts w:ascii="Times New Roman" w:eastAsia="Times New Roman" w:hAnsi="Times New Roman" w:cs="Times New Roman"/>
          <w:color w:val="595959"/>
          <w:sz w:val="24"/>
          <w:szCs w:val="24"/>
        </w:rPr>
      </w:pPr>
      <w:r>
        <w:rPr>
          <w:rFonts w:ascii="Times New Roman" w:eastAsia="Times New Roman" w:hAnsi="Times New Roman" w:cs="Times New Roman"/>
          <w:color w:val="595959"/>
          <w:sz w:val="24"/>
          <w:szCs w:val="24"/>
        </w:rPr>
        <w:t>Title, UA Name</w:t>
      </w:r>
      <w:r w:rsidR="0021312B">
        <w:rPr>
          <w:rFonts w:ascii="Times New Roman" w:eastAsia="Times New Roman" w:hAnsi="Times New Roman" w:cs="Times New Roman"/>
          <w:color w:val="595959"/>
          <w:sz w:val="24"/>
          <w:szCs w:val="24"/>
        </w:rPr>
        <w:t>]</w:t>
      </w:r>
    </w:p>
    <w:sectPr w:rsidR="00B6675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783F7" w14:textId="77777777" w:rsidR="008A1267" w:rsidRDefault="008A1267" w:rsidP="008A1267">
      <w:pPr>
        <w:spacing w:after="0" w:line="240" w:lineRule="auto"/>
      </w:pPr>
      <w:r>
        <w:separator/>
      </w:r>
    </w:p>
  </w:endnote>
  <w:endnote w:type="continuationSeparator" w:id="0">
    <w:p w14:paraId="453CEEBA" w14:textId="77777777" w:rsidR="008A1267" w:rsidRDefault="008A1267" w:rsidP="008A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540F8" w14:textId="77777777" w:rsidR="008A1267" w:rsidRDefault="008A1267" w:rsidP="008A1267">
      <w:pPr>
        <w:spacing w:after="0" w:line="240" w:lineRule="auto"/>
      </w:pPr>
      <w:r>
        <w:separator/>
      </w:r>
    </w:p>
  </w:footnote>
  <w:footnote w:type="continuationSeparator" w:id="0">
    <w:p w14:paraId="4A24B16D" w14:textId="77777777" w:rsidR="008A1267" w:rsidRDefault="008A1267" w:rsidP="008A1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3670" w:type="dxa"/>
      <w:tblInd w:w="-792" w:type="dxa"/>
      <w:tblLayout w:type="fixed"/>
      <w:tblLook w:val="0000" w:firstRow="0" w:lastRow="0" w:firstColumn="0" w:lastColumn="0" w:noHBand="0" w:noVBand="0"/>
    </w:tblPr>
    <w:tblGrid>
      <w:gridCol w:w="2070"/>
      <w:gridCol w:w="7200"/>
      <w:gridCol w:w="7200"/>
      <w:gridCol w:w="7200"/>
    </w:tblGrid>
    <w:tr w:rsidR="00420649" w:rsidRPr="00AC2858" w14:paraId="1406501C" w14:textId="77777777" w:rsidTr="00420649">
      <w:trPr>
        <w:cantSplit/>
      </w:trPr>
      <w:tc>
        <w:tcPr>
          <w:tcW w:w="2070" w:type="dxa"/>
        </w:tcPr>
        <w:p w14:paraId="11663692" w14:textId="160D8B05" w:rsidR="00420649" w:rsidRDefault="00420649" w:rsidP="00420649">
          <w:pPr>
            <w:rPr>
              <w:rFonts w:ascii="LinePrinter" w:hAnsi="LinePrinter"/>
            </w:rPr>
          </w:pPr>
        </w:p>
      </w:tc>
      <w:tc>
        <w:tcPr>
          <w:tcW w:w="7200" w:type="dxa"/>
        </w:tcPr>
        <w:p w14:paraId="156C410C" w14:textId="59A88C47" w:rsidR="00420649" w:rsidRDefault="00420649" w:rsidP="00420649">
          <w:pPr>
            <w:tabs>
              <w:tab w:val="center" w:pos="3582"/>
            </w:tabs>
            <w:jc w:val="center"/>
            <w:rPr>
              <w:rFonts w:ascii="Copperplate Gothic Bold" w:hAnsi="Copperplate Gothic Bold" w:cs="Arial"/>
              <w:color w:val="2F5496"/>
              <w:sz w:val="21"/>
              <w:szCs w:val="21"/>
            </w:rPr>
          </w:pPr>
          <w:r>
            <w:rPr>
              <w:rFonts w:ascii="LinePrinter" w:hAnsi="LinePrinter"/>
            </w:rPr>
            <w:t xml:space="preserve">[No </w:t>
          </w:r>
          <w:r w:rsidR="00981564">
            <w:rPr>
              <w:rFonts w:ascii="LinePrinter" w:hAnsi="LinePrinter"/>
            </w:rPr>
            <w:t xml:space="preserve">Government </w:t>
          </w:r>
          <w:r>
            <w:rPr>
              <w:rFonts w:ascii="LinePrinter" w:hAnsi="LinePrinter"/>
            </w:rPr>
            <w:t xml:space="preserve">Letter Head or if your </w:t>
          </w:r>
          <w:r w:rsidR="00EC1C72">
            <w:rPr>
              <w:rFonts w:ascii="LinePrinter" w:hAnsi="LinePrinter"/>
            </w:rPr>
            <w:t>organization</w:t>
          </w:r>
          <w:r>
            <w:rPr>
              <w:rFonts w:ascii="LinePrinter" w:hAnsi="LinePrinter"/>
            </w:rPr>
            <w:t xml:space="preserve"> has its own logo separate from the Air Force you can use it here]</w:t>
          </w:r>
        </w:p>
      </w:tc>
      <w:tc>
        <w:tcPr>
          <w:tcW w:w="7200" w:type="dxa"/>
        </w:tcPr>
        <w:p w14:paraId="78A926EA" w14:textId="77777777" w:rsidR="00420649" w:rsidRDefault="00420649" w:rsidP="00420649">
          <w:pPr>
            <w:tabs>
              <w:tab w:val="center" w:pos="3582"/>
            </w:tabs>
            <w:jc w:val="center"/>
            <w:rPr>
              <w:rFonts w:ascii="Copperplate Gothic Bold" w:hAnsi="Copperplate Gothic Bold" w:cs="Arial"/>
              <w:color w:val="2F5496"/>
              <w:sz w:val="21"/>
              <w:szCs w:val="21"/>
            </w:rPr>
          </w:pPr>
        </w:p>
        <w:p w14:paraId="750813FE" w14:textId="1A30289D" w:rsidR="00420649" w:rsidRDefault="00420649" w:rsidP="00420649">
          <w:pPr>
            <w:tabs>
              <w:tab w:val="center" w:pos="3582"/>
            </w:tabs>
            <w:jc w:val="center"/>
            <w:rPr>
              <w:rFonts w:ascii="Copperplate Gothic Bold" w:hAnsi="Copperplate Gothic Bold" w:cs="Arial"/>
              <w:color w:val="2F5496"/>
              <w:sz w:val="21"/>
              <w:szCs w:val="21"/>
            </w:rPr>
          </w:pPr>
          <w:r>
            <w:rPr>
              <w:rFonts w:ascii="Copperplate Gothic Bold" w:hAnsi="Copperplate Gothic Bold" w:cs="Arial"/>
              <w:sz w:val="21"/>
              <w:szCs w:val="21"/>
            </w:rPr>
            <w:tab/>
          </w:r>
        </w:p>
      </w:tc>
      <w:tc>
        <w:tcPr>
          <w:tcW w:w="7200" w:type="dxa"/>
        </w:tcPr>
        <w:p w14:paraId="7F6C17EF" w14:textId="4DA0305D" w:rsidR="00420649" w:rsidRDefault="00420649" w:rsidP="00420649">
          <w:pPr>
            <w:tabs>
              <w:tab w:val="center" w:pos="3582"/>
            </w:tabs>
            <w:jc w:val="center"/>
            <w:rPr>
              <w:rFonts w:ascii="Copperplate Gothic Bold" w:hAnsi="Copperplate Gothic Bold" w:cs="Arial"/>
              <w:color w:val="2F5496"/>
              <w:sz w:val="21"/>
              <w:szCs w:val="21"/>
            </w:rPr>
          </w:pPr>
        </w:p>
        <w:p w14:paraId="15C0799E" w14:textId="3A6FB3E6" w:rsidR="00420649" w:rsidRPr="00420649" w:rsidRDefault="00420649" w:rsidP="00420649">
          <w:pPr>
            <w:tabs>
              <w:tab w:val="left" w:pos="1344"/>
            </w:tabs>
            <w:rPr>
              <w:rFonts w:ascii="Copperplate Gothic Bold" w:hAnsi="Copperplate Gothic Bold" w:cs="Arial"/>
              <w:sz w:val="21"/>
              <w:szCs w:val="21"/>
            </w:rPr>
          </w:pPr>
          <w:r>
            <w:rPr>
              <w:rFonts w:ascii="Copperplate Gothic Bold" w:hAnsi="Copperplate Gothic Bold" w:cs="Arial"/>
              <w:sz w:val="21"/>
              <w:szCs w:val="21"/>
            </w:rPr>
            <w:tab/>
          </w:r>
          <w:r>
            <w:rPr>
              <w:rFonts w:ascii="Copperplate Gothic Bold" w:hAnsi="Copperplate Gothic Bold" w:cs="Arial"/>
              <w:sz w:val="21"/>
              <w:szCs w:val="21"/>
            </w:rPr>
            <w:ptab w:relativeTo="margin" w:alignment="center" w:leader="none"/>
          </w:r>
        </w:p>
      </w:tc>
    </w:tr>
  </w:tbl>
  <w:p w14:paraId="25952F25" w14:textId="77777777" w:rsidR="008A1267" w:rsidRDefault="008A1267" w:rsidP="00545F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93BC8"/>
    <w:multiLevelType w:val="hybridMultilevel"/>
    <w:tmpl w:val="6C125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998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5E"/>
    <w:rsid w:val="000D01B4"/>
    <w:rsid w:val="0021312B"/>
    <w:rsid w:val="00215153"/>
    <w:rsid w:val="00223276"/>
    <w:rsid w:val="003B1393"/>
    <w:rsid w:val="00420649"/>
    <w:rsid w:val="004C625C"/>
    <w:rsid w:val="00505622"/>
    <w:rsid w:val="00545F0D"/>
    <w:rsid w:val="005B3CB1"/>
    <w:rsid w:val="00613CEA"/>
    <w:rsid w:val="006200DC"/>
    <w:rsid w:val="00723010"/>
    <w:rsid w:val="00760464"/>
    <w:rsid w:val="00884160"/>
    <w:rsid w:val="008A1267"/>
    <w:rsid w:val="008B4E5E"/>
    <w:rsid w:val="008C5121"/>
    <w:rsid w:val="009717E9"/>
    <w:rsid w:val="00981564"/>
    <w:rsid w:val="009D288B"/>
    <w:rsid w:val="00B6675E"/>
    <w:rsid w:val="00C76350"/>
    <w:rsid w:val="00D275DF"/>
    <w:rsid w:val="00E655EC"/>
    <w:rsid w:val="00E82BF0"/>
    <w:rsid w:val="00EC1C72"/>
    <w:rsid w:val="00F3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B710C9E"/>
  <w15:chartTrackingRefBased/>
  <w15:docId w15:val="{BE65CD63-70F3-4BA9-B469-FA029FAD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267"/>
  </w:style>
  <w:style w:type="paragraph" w:styleId="Footer">
    <w:name w:val="footer"/>
    <w:basedOn w:val="Normal"/>
    <w:link w:val="FooterChar"/>
    <w:uiPriority w:val="99"/>
    <w:unhideWhenUsed/>
    <w:rsid w:val="008A1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267"/>
  </w:style>
  <w:style w:type="paragraph" w:styleId="ListParagraph">
    <w:name w:val="List Paragraph"/>
    <w:basedOn w:val="Normal"/>
    <w:uiPriority w:val="34"/>
    <w:qFormat/>
    <w:rsid w:val="008A126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604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6046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41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75FSS.Private.Orgs@us.af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318</Words>
  <Characters>1714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DICKENSON, JESSE C Amn USAF ACC 34 FGS/CCQ</dc:creator>
  <cp:keywords/>
  <dc:description/>
  <cp:lastModifiedBy>JOHNSON, KARLIE J CIV USAF AFMC 75 FSS/FSR</cp:lastModifiedBy>
  <cp:revision>6</cp:revision>
  <dcterms:created xsi:type="dcterms:W3CDTF">2023-07-05T18:18:00Z</dcterms:created>
  <dcterms:modified xsi:type="dcterms:W3CDTF">2023-07-06T16:44:00Z</dcterms:modified>
</cp:coreProperties>
</file>